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72770BD6" w14:textId="77777777" w:rsidR="00C42BDF" w:rsidRPr="00DC054A" w:rsidRDefault="00C42BDF" w:rsidP="00C42BDF">
      <w:pPr>
        <w:rPr>
          <w:sz w:val="24"/>
        </w:rPr>
      </w:pPr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7B4381">
        <w:rPr>
          <w:rFonts w:hint="eastAsia"/>
          <w:sz w:val="24"/>
        </w:rPr>
        <w:t>消費者被害の実際</w:t>
      </w:r>
    </w:p>
    <w:p w14:paraId="5C0DF392" w14:textId="77777777" w:rsidR="00C42BDF" w:rsidRDefault="00C42BDF" w:rsidP="00C42BDF">
      <w:pPr>
        <w:rPr>
          <w:sz w:val="24"/>
        </w:rPr>
      </w:pPr>
    </w:p>
    <w:p w14:paraId="1E46185C" w14:textId="77777777" w:rsidR="00C42BDF" w:rsidRPr="00DC054A" w:rsidRDefault="00C42BDF" w:rsidP="00C42BDF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令和５年１０月</w:t>
      </w:r>
      <w:r>
        <w:rPr>
          <w:rFonts w:hint="eastAsia"/>
          <w:sz w:val="24"/>
        </w:rPr>
        <w:t>１７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００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４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００</w:t>
      </w:r>
    </w:p>
    <w:p w14:paraId="2380AA19" w14:textId="77777777" w:rsidR="00DC054A" w:rsidRPr="00C42BDF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6E6B287F" w:rsidR="0093756A" w:rsidRPr="0093756A" w:rsidRDefault="0093756A" w:rsidP="0093756A">
      <w:bookmarkStart w:id="0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380B3C">
        <w:rPr>
          <w:rFonts w:hint="eastAsia"/>
        </w:rPr>
        <w:t>０</w:t>
      </w:r>
      <w:r>
        <w:rPr>
          <w:rFonts w:hint="eastAsia"/>
        </w:rPr>
        <w:t>月</w:t>
      </w:r>
      <w:r w:rsidR="009B5816">
        <w:rPr>
          <w:rFonts w:hint="eastAsia"/>
        </w:rPr>
        <w:t>３１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0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9B5816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42BDF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18</cp:revision>
  <cp:lastPrinted>2018-01-24T00:14:00Z</cp:lastPrinted>
  <dcterms:created xsi:type="dcterms:W3CDTF">2016-04-23T07:46:00Z</dcterms:created>
  <dcterms:modified xsi:type="dcterms:W3CDTF">2023-10-17T03:46:00Z</dcterms:modified>
</cp:coreProperties>
</file>